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D4636" w14:textId="77777777" w:rsidR="004550E7" w:rsidRDefault="00AF79C2" w:rsidP="00AF79C2">
      <w:pPr>
        <w:spacing w:after="0" w:line="240" w:lineRule="auto"/>
        <w:ind w:right="568"/>
        <w:jc w:val="center"/>
        <w:rPr>
          <w:b/>
          <w:bCs/>
          <w:color w:val="E82683"/>
          <w:sz w:val="72"/>
          <w:szCs w:val="72"/>
        </w:rPr>
      </w:pPr>
      <w:r>
        <w:rPr>
          <w:noProof/>
          <w:lang w:eastAsia="nl-NL"/>
        </w:rPr>
        <w:drawing>
          <wp:anchor distT="0" distB="0" distL="114300" distR="114300" simplePos="0" relativeHeight="251658752" behindDoc="0" locked="0" layoutInCell="1" allowOverlap="1" wp14:anchorId="6436A41C" wp14:editId="1F42A615">
            <wp:simplePos x="0" y="0"/>
            <wp:positionH relativeFrom="column">
              <wp:posOffset>4367530</wp:posOffset>
            </wp:positionH>
            <wp:positionV relativeFrom="paragraph">
              <wp:posOffset>-61595</wp:posOffset>
            </wp:positionV>
            <wp:extent cx="2028825" cy="790575"/>
            <wp:effectExtent l="0" t="0" r="9525" b="9525"/>
            <wp:wrapNone/>
            <wp:docPr id="10" name="Afbeelding 10" descr="cid:image002.png@01D17338.BE510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cid:image002.png@01D17338.BE510A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288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6704" behindDoc="0" locked="0" layoutInCell="1" allowOverlap="1" wp14:anchorId="5AEA3A49" wp14:editId="66CAE75F">
            <wp:simplePos x="0" y="0"/>
            <wp:positionH relativeFrom="column">
              <wp:posOffset>-404495</wp:posOffset>
            </wp:positionH>
            <wp:positionV relativeFrom="paragraph">
              <wp:posOffset>-166370</wp:posOffset>
            </wp:positionV>
            <wp:extent cx="1647825" cy="1200150"/>
            <wp:effectExtent l="0" t="0" r="9525" b="0"/>
            <wp:wrapNone/>
            <wp:docPr id="11" name="Afbeelding 11" descr="cid:image001.png@01D17338.BE510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cid:image001.png@01D17338.BE510A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478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E82683"/>
          <w:sz w:val="72"/>
          <w:szCs w:val="72"/>
        </w:rPr>
        <w:t>Uitnodiging</w:t>
      </w:r>
    </w:p>
    <w:p w14:paraId="46CB36D8" w14:textId="77777777" w:rsidR="00AF79C2" w:rsidRDefault="00AF79C2" w:rsidP="00AF79C2">
      <w:pPr>
        <w:spacing w:after="0" w:line="240" w:lineRule="auto"/>
        <w:ind w:right="568"/>
        <w:jc w:val="center"/>
        <w:rPr>
          <w:b/>
          <w:bCs/>
          <w:color w:val="7030A0"/>
          <w:sz w:val="52"/>
          <w:szCs w:val="52"/>
        </w:rPr>
      </w:pPr>
      <w:r>
        <w:rPr>
          <w:b/>
          <w:bCs/>
          <w:color w:val="7030A0"/>
          <w:sz w:val="52"/>
          <w:szCs w:val="52"/>
        </w:rPr>
        <w:t>Webinar</w:t>
      </w:r>
    </w:p>
    <w:p w14:paraId="7D03E345" w14:textId="77777777" w:rsidR="00AF79C2" w:rsidRDefault="00AF79C2" w:rsidP="00AF79C2">
      <w:pPr>
        <w:spacing w:after="0" w:line="240" w:lineRule="auto"/>
        <w:jc w:val="center"/>
        <w:rPr>
          <w:b/>
          <w:bCs/>
          <w:color w:val="7030A0"/>
          <w:sz w:val="52"/>
          <w:szCs w:val="52"/>
        </w:rPr>
      </w:pPr>
    </w:p>
    <w:p w14:paraId="1932BB77" w14:textId="77777777" w:rsidR="00735F98" w:rsidRDefault="00735F98" w:rsidP="00AF79C2">
      <w:pPr>
        <w:spacing w:after="0" w:line="240" w:lineRule="auto"/>
        <w:ind w:left="-284"/>
        <w:rPr>
          <w:color w:val="009ED6"/>
          <w:sz w:val="44"/>
          <w:szCs w:val="56"/>
        </w:rPr>
      </w:pPr>
    </w:p>
    <w:p w14:paraId="4A4E7F33" w14:textId="77777777" w:rsidR="00AF79C2" w:rsidRPr="008A21F3" w:rsidRDefault="00494A45" w:rsidP="00AF79C2">
      <w:pPr>
        <w:spacing w:after="0" w:line="240" w:lineRule="auto"/>
        <w:ind w:left="-284"/>
        <w:rPr>
          <w:color w:val="009ED6"/>
          <w:sz w:val="44"/>
          <w:szCs w:val="56"/>
        </w:rPr>
      </w:pPr>
      <w:r>
        <w:rPr>
          <w:color w:val="009ED6"/>
          <w:sz w:val="44"/>
          <w:szCs w:val="56"/>
        </w:rPr>
        <w:t xml:space="preserve">Webinar </w:t>
      </w:r>
      <w:r w:rsidR="00735F98">
        <w:rPr>
          <w:color w:val="009ED6"/>
          <w:sz w:val="44"/>
          <w:szCs w:val="56"/>
        </w:rPr>
        <w:t xml:space="preserve">‘Omgaan </w:t>
      </w:r>
      <w:r w:rsidR="001D042C">
        <w:rPr>
          <w:color w:val="009ED6"/>
          <w:sz w:val="44"/>
          <w:szCs w:val="56"/>
        </w:rPr>
        <w:t>met spanningen binnen het gezin</w:t>
      </w:r>
      <w:r w:rsidR="00735F98">
        <w:rPr>
          <w:color w:val="009ED6"/>
          <w:sz w:val="44"/>
          <w:szCs w:val="56"/>
        </w:rPr>
        <w:t>’</w:t>
      </w:r>
      <w:r w:rsidR="000A1D6B">
        <w:rPr>
          <w:color w:val="009ED6"/>
          <w:sz w:val="44"/>
          <w:szCs w:val="56"/>
        </w:rPr>
        <w:t xml:space="preserve"> tijdens</w:t>
      </w:r>
      <w:r w:rsidR="00003DBE">
        <w:rPr>
          <w:color w:val="009ED6"/>
          <w:sz w:val="44"/>
          <w:szCs w:val="56"/>
        </w:rPr>
        <w:t xml:space="preserve"> de</w:t>
      </w:r>
      <w:r>
        <w:rPr>
          <w:color w:val="009ED6"/>
          <w:sz w:val="44"/>
          <w:szCs w:val="56"/>
        </w:rPr>
        <w:t xml:space="preserve"> coronacrisis.</w:t>
      </w:r>
    </w:p>
    <w:p w14:paraId="40729F7E" w14:textId="77777777" w:rsidR="00AF79C2" w:rsidRDefault="00735F98" w:rsidP="00AF79C2">
      <w:pPr>
        <w:spacing w:after="0" w:line="240" w:lineRule="auto"/>
        <w:ind w:left="-284"/>
        <w:rPr>
          <w:color w:val="7030A0"/>
          <w:sz w:val="44"/>
          <w:szCs w:val="44"/>
        </w:rPr>
      </w:pPr>
      <w:r>
        <w:rPr>
          <w:color w:val="7030A0"/>
          <w:sz w:val="44"/>
          <w:szCs w:val="44"/>
        </w:rPr>
        <w:t>Dinsdag 28 april</w:t>
      </w:r>
      <w:r w:rsidR="009A24E5">
        <w:rPr>
          <w:color w:val="7030A0"/>
          <w:sz w:val="44"/>
          <w:szCs w:val="44"/>
        </w:rPr>
        <w:t xml:space="preserve"> 2020</w:t>
      </w:r>
      <w:r w:rsidR="00AF79C2">
        <w:rPr>
          <w:color w:val="7030A0"/>
          <w:sz w:val="44"/>
          <w:szCs w:val="44"/>
        </w:rPr>
        <w:t xml:space="preserve"> </w:t>
      </w:r>
    </w:p>
    <w:p w14:paraId="085D880F" w14:textId="77777777" w:rsidR="00AF79C2" w:rsidRDefault="00FD3B99" w:rsidP="00AF79C2">
      <w:pPr>
        <w:spacing w:after="0" w:line="240" w:lineRule="auto"/>
        <w:ind w:left="-284"/>
        <w:rPr>
          <w:color w:val="7030A0"/>
          <w:sz w:val="44"/>
          <w:szCs w:val="44"/>
        </w:rPr>
      </w:pPr>
      <w:r>
        <w:rPr>
          <w:color w:val="7030A0"/>
          <w:sz w:val="44"/>
          <w:szCs w:val="44"/>
        </w:rPr>
        <w:t>van 20.30 tot 21.3</w:t>
      </w:r>
      <w:r w:rsidR="00AF79C2">
        <w:rPr>
          <w:color w:val="7030A0"/>
          <w:sz w:val="44"/>
          <w:szCs w:val="44"/>
        </w:rPr>
        <w:t>0 uur</w:t>
      </w:r>
    </w:p>
    <w:p w14:paraId="07394E6A" w14:textId="77777777" w:rsidR="00AF79C2" w:rsidRDefault="00AF79C2" w:rsidP="00AF79C2">
      <w:pPr>
        <w:spacing w:after="0" w:line="240" w:lineRule="auto"/>
        <w:ind w:left="-284"/>
        <w:rPr>
          <w:color w:val="E82683"/>
        </w:rPr>
      </w:pPr>
      <w:r>
        <w:rPr>
          <w:color w:val="E82683"/>
        </w:rPr>
        <w:t xml:space="preserve">Voor ouders van kinderen van </w:t>
      </w:r>
      <w:r w:rsidR="00735F98">
        <w:rPr>
          <w:color w:val="E82683"/>
        </w:rPr>
        <w:t>2</w:t>
      </w:r>
      <w:r>
        <w:rPr>
          <w:color w:val="E82683"/>
        </w:rPr>
        <w:t xml:space="preserve"> tot 1</w:t>
      </w:r>
      <w:r w:rsidR="00735F98">
        <w:rPr>
          <w:color w:val="E82683"/>
        </w:rPr>
        <w:t>2</w:t>
      </w:r>
      <w:r>
        <w:rPr>
          <w:color w:val="E82683"/>
        </w:rPr>
        <w:t xml:space="preserve"> jaar</w:t>
      </w:r>
    </w:p>
    <w:p w14:paraId="3C81FD5E" w14:textId="77777777" w:rsidR="00AF0211" w:rsidRDefault="00AF0211" w:rsidP="00AF79C2">
      <w:pPr>
        <w:spacing w:after="0" w:line="240" w:lineRule="auto"/>
        <w:ind w:left="-284"/>
        <w:rPr>
          <w:rFonts w:ascii="Helvetica" w:hAnsi="Helvetica" w:cs="Helvetica"/>
          <w:sz w:val="10"/>
          <w:szCs w:val="10"/>
        </w:rPr>
      </w:pPr>
    </w:p>
    <w:p w14:paraId="61E1D637" w14:textId="77777777" w:rsidR="00AF79C2" w:rsidRDefault="00AF79C2" w:rsidP="00AF79C2">
      <w:pPr>
        <w:spacing w:after="0"/>
      </w:pPr>
    </w:p>
    <w:p w14:paraId="2FE3D85E" w14:textId="77777777" w:rsidR="008A21F3" w:rsidRDefault="00F21CCE" w:rsidP="00735F98">
      <w:pPr>
        <w:spacing w:after="0"/>
        <w:rPr>
          <w:rFonts w:cs="Arial"/>
          <w:color w:val="002060"/>
        </w:rPr>
      </w:pPr>
      <w:r>
        <w:rPr>
          <w:rFonts w:cs="Arial"/>
          <w:noProof/>
          <w:color w:val="002060"/>
          <w:lang w:eastAsia="nl-NL"/>
        </w:rPr>
        <w:drawing>
          <wp:anchor distT="0" distB="0" distL="114300" distR="114300" simplePos="0" relativeHeight="251658240" behindDoc="0" locked="0" layoutInCell="1" allowOverlap="1" wp14:anchorId="111B1416" wp14:editId="56DE4B09">
            <wp:simplePos x="0" y="0"/>
            <wp:positionH relativeFrom="column">
              <wp:posOffset>-118745</wp:posOffset>
            </wp:positionH>
            <wp:positionV relativeFrom="paragraph">
              <wp:posOffset>371475</wp:posOffset>
            </wp:positionV>
            <wp:extent cx="2411730" cy="1607185"/>
            <wp:effectExtent l="323850" t="323850" r="331470" b="31686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s meisj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1730" cy="1607185"/>
                    </a:xfrm>
                    <a:prstGeom prst="round2DiagRect">
                      <a:avLst>
                        <a:gd name="adj1" fmla="val 16667"/>
                        <a:gd name="adj2" fmla="val 0"/>
                      </a:avLst>
                    </a:prstGeom>
                    <a:ln w="88900" cap="sq">
                      <a:solidFill>
                        <a:srgbClr val="00B0F0"/>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A21F3" w:rsidRPr="008A21F3">
        <w:rPr>
          <w:rFonts w:cs="Arial"/>
          <w:color w:val="002060"/>
        </w:rPr>
        <w:t xml:space="preserve">In dit webinar </w:t>
      </w:r>
      <w:r w:rsidRPr="008A21F3">
        <w:rPr>
          <w:rFonts w:cs="Arial"/>
          <w:color w:val="002060"/>
        </w:rPr>
        <w:t xml:space="preserve">(een online lezing die je thuis vanachter je computer volgt) </w:t>
      </w:r>
      <w:r w:rsidR="008A21F3" w:rsidRPr="008A21F3">
        <w:rPr>
          <w:rFonts w:cs="Arial"/>
          <w:color w:val="002060"/>
        </w:rPr>
        <w:t xml:space="preserve">geeft kinderpsycholoog en opvoedkundige Tischa Neve tips om beter om te gaan </w:t>
      </w:r>
      <w:r w:rsidR="00735F98">
        <w:rPr>
          <w:rFonts w:cs="Arial"/>
          <w:color w:val="002060"/>
        </w:rPr>
        <w:t>met</w:t>
      </w:r>
      <w:r w:rsidR="001D042C">
        <w:rPr>
          <w:rFonts w:cs="Arial"/>
          <w:color w:val="002060"/>
        </w:rPr>
        <w:t xml:space="preserve"> de spanningen binnen </w:t>
      </w:r>
      <w:r w:rsidR="00494A45">
        <w:rPr>
          <w:rFonts w:cs="Arial"/>
          <w:color w:val="002060"/>
        </w:rPr>
        <w:t>het gezin</w:t>
      </w:r>
      <w:r w:rsidR="001D042C">
        <w:rPr>
          <w:rFonts w:cs="Arial"/>
          <w:color w:val="002060"/>
        </w:rPr>
        <w:t>.</w:t>
      </w:r>
    </w:p>
    <w:p w14:paraId="52F06690" w14:textId="77777777" w:rsidR="008A21F3" w:rsidRDefault="008A21F3" w:rsidP="00834F60">
      <w:pPr>
        <w:spacing w:after="0"/>
        <w:ind w:left="-284"/>
        <w:rPr>
          <w:rFonts w:cs="Arial"/>
          <w:color w:val="002060"/>
        </w:rPr>
      </w:pPr>
    </w:p>
    <w:p w14:paraId="6B9B8909" w14:textId="77777777" w:rsidR="00735F98" w:rsidRDefault="00735F98" w:rsidP="00735F98">
      <w:pPr>
        <w:spacing w:after="0"/>
        <w:ind w:left="-284"/>
        <w:rPr>
          <w:rFonts w:cs="Arial"/>
          <w:color w:val="002060"/>
        </w:rPr>
      </w:pPr>
      <w:r w:rsidRPr="00735F98">
        <w:rPr>
          <w:rFonts w:cs="Arial"/>
          <w:color w:val="002060"/>
        </w:rPr>
        <w:t xml:space="preserve">Het </w:t>
      </w:r>
      <w:r w:rsidR="001D042C">
        <w:rPr>
          <w:rFonts w:cs="Arial"/>
          <w:color w:val="002060"/>
        </w:rPr>
        <w:t>is een pittige tijd, deze c</w:t>
      </w:r>
      <w:r w:rsidR="00C27B2B">
        <w:rPr>
          <w:rFonts w:cs="Arial"/>
          <w:color w:val="002060"/>
        </w:rPr>
        <w:t>orona</w:t>
      </w:r>
      <w:r w:rsidRPr="00735F98">
        <w:rPr>
          <w:rFonts w:cs="Arial"/>
          <w:color w:val="002060"/>
        </w:rPr>
        <w:t xml:space="preserve">crisis. Voor ons allemaal heeft het een grote invloed op het gezinsleven, zeker nu het al zoveel weken duurt. Bij de een zijn de gevolgen en spanningen groter dan bij de ander, maar hoe dan ook zorgt deze periode ongetwijfeld voor veranderingen, onrust, spanning, verveling en emoties. En dat valt niet altijd mee binnen je gezin. </w:t>
      </w:r>
    </w:p>
    <w:p w14:paraId="48E51F98" w14:textId="77777777" w:rsidR="00735F98" w:rsidRPr="00735F98" w:rsidRDefault="00735F98" w:rsidP="00735F98">
      <w:pPr>
        <w:spacing w:after="0"/>
        <w:ind w:left="-284"/>
        <w:rPr>
          <w:rFonts w:cs="Arial"/>
          <w:color w:val="002060"/>
        </w:rPr>
      </w:pPr>
    </w:p>
    <w:p w14:paraId="18F9F7D7" w14:textId="77777777" w:rsidR="00834F60" w:rsidRDefault="00834F60" w:rsidP="00735F98">
      <w:pPr>
        <w:spacing w:after="0"/>
        <w:rPr>
          <w:rFonts w:cs="Arial"/>
          <w:color w:val="002060"/>
        </w:rPr>
      </w:pPr>
      <w:r w:rsidRPr="00834F60">
        <w:rPr>
          <w:rFonts w:cs="Arial"/>
          <w:color w:val="002060"/>
        </w:rPr>
        <w:t>Een webinar vol met heldere, praktische uitleg die je gelij</w:t>
      </w:r>
      <w:r>
        <w:rPr>
          <w:rFonts w:cs="Arial"/>
          <w:color w:val="002060"/>
        </w:rPr>
        <w:t>k kunt toepassen in de praktijk</w:t>
      </w:r>
      <w:r w:rsidRPr="00834F60">
        <w:rPr>
          <w:rFonts w:cs="Arial"/>
          <w:color w:val="002060"/>
        </w:rPr>
        <w:t>:</w:t>
      </w:r>
    </w:p>
    <w:p w14:paraId="48A5C2FB" w14:textId="77777777" w:rsidR="00735F98" w:rsidRPr="00735F98" w:rsidRDefault="00735F98" w:rsidP="00735F98">
      <w:pPr>
        <w:pStyle w:val="Lijstalinea"/>
        <w:numPr>
          <w:ilvl w:val="0"/>
          <w:numId w:val="3"/>
        </w:numPr>
        <w:spacing w:after="0"/>
        <w:rPr>
          <w:rFonts w:cs="Arial"/>
          <w:color w:val="002060"/>
        </w:rPr>
      </w:pPr>
      <w:r w:rsidRPr="00735F98">
        <w:rPr>
          <w:rFonts w:cs="Arial"/>
          <w:color w:val="002060"/>
        </w:rPr>
        <w:t>Hoe ga je om met ruzies tussen je kinderen en conflicten tussen jou en je kind?</w:t>
      </w:r>
    </w:p>
    <w:p w14:paraId="1A35E2CA" w14:textId="77777777" w:rsidR="00735F98" w:rsidRPr="00735F98" w:rsidRDefault="00735F98" w:rsidP="00735F98">
      <w:pPr>
        <w:pStyle w:val="Lijstalinea"/>
        <w:numPr>
          <w:ilvl w:val="0"/>
          <w:numId w:val="3"/>
        </w:numPr>
        <w:spacing w:after="0"/>
        <w:rPr>
          <w:rFonts w:cs="Arial"/>
          <w:color w:val="002060"/>
        </w:rPr>
      </w:pPr>
      <w:r w:rsidRPr="00735F98">
        <w:rPr>
          <w:rFonts w:cs="Arial"/>
          <w:color w:val="002060"/>
        </w:rPr>
        <w:t>Hoe laat je kinderen het beste meewerken?</w:t>
      </w:r>
    </w:p>
    <w:p w14:paraId="204A1D6D" w14:textId="77777777" w:rsidR="00735F98" w:rsidRPr="00735F98" w:rsidRDefault="00735F98" w:rsidP="00735F98">
      <w:pPr>
        <w:pStyle w:val="Lijstalinea"/>
        <w:numPr>
          <w:ilvl w:val="0"/>
          <w:numId w:val="3"/>
        </w:numPr>
        <w:spacing w:after="0"/>
        <w:rPr>
          <w:rFonts w:cs="Arial"/>
          <w:color w:val="002060"/>
        </w:rPr>
      </w:pPr>
      <w:r w:rsidRPr="00735F98">
        <w:rPr>
          <w:rFonts w:cs="Arial"/>
          <w:color w:val="002060"/>
        </w:rPr>
        <w:t xml:space="preserve">Hoe kan je strijd voorkomen? </w:t>
      </w:r>
    </w:p>
    <w:p w14:paraId="5657A15C" w14:textId="77777777" w:rsidR="00735F98" w:rsidRPr="00735F98" w:rsidRDefault="00735F98" w:rsidP="00735F98">
      <w:pPr>
        <w:pStyle w:val="Lijstalinea"/>
        <w:numPr>
          <w:ilvl w:val="0"/>
          <w:numId w:val="3"/>
        </w:numPr>
        <w:spacing w:after="0"/>
        <w:rPr>
          <w:rFonts w:cs="Arial"/>
          <w:color w:val="002060"/>
        </w:rPr>
      </w:pPr>
      <w:r w:rsidRPr="00735F98">
        <w:rPr>
          <w:rFonts w:cs="Arial"/>
          <w:color w:val="002060"/>
        </w:rPr>
        <w:t xml:space="preserve">Deel je je eigen zorgen wel of niet? </w:t>
      </w:r>
    </w:p>
    <w:p w14:paraId="7AD61A30" w14:textId="77777777" w:rsidR="00735F98" w:rsidRPr="00735F98" w:rsidRDefault="00735F98" w:rsidP="00735F98">
      <w:pPr>
        <w:pStyle w:val="Lijstalinea"/>
        <w:numPr>
          <w:ilvl w:val="0"/>
          <w:numId w:val="3"/>
        </w:numPr>
        <w:spacing w:after="0"/>
        <w:rPr>
          <w:rFonts w:cs="Arial"/>
          <w:color w:val="002060"/>
        </w:rPr>
      </w:pPr>
      <w:r w:rsidRPr="00735F98">
        <w:rPr>
          <w:rFonts w:cs="Arial"/>
          <w:color w:val="002060"/>
        </w:rPr>
        <w:t>Hoe kom je de tijd waarin we thuis op elkaars lip zitten zo goed mogelijk door?</w:t>
      </w:r>
    </w:p>
    <w:p w14:paraId="02B7A67E" w14:textId="77777777" w:rsidR="00834F60" w:rsidRPr="00735F98" w:rsidRDefault="00735F98" w:rsidP="00735F98">
      <w:pPr>
        <w:pStyle w:val="Lijstalinea"/>
        <w:numPr>
          <w:ilvl w:val="0"/>
          <w:numId w:val="3"/>
        </w:numPr>
        <w:spacing w:after="0"/>
        <w:rPr>
          <w:rFonts w:ascii="Arial" w:hAnsi="Arial" w:cs="Arial"/>
          <w:bCs/>
          <w:sz w:val="20"/>
          <w:szCs w:val="20"/>
        </w:rPr>
      </w:pPr>
      <w:r w:rsidRPr="00735F98">
        <w:rPr>
          <w:rFonts w:cs="Arial"/>
          <w:color w:val="002060"/>
        </w:rPr>
        <w:t>Hoe zorgen we als ouders dat onze spanningen niet op de kinderen richten?</w:t>
      </w:r>
    </w:p>
    <w:p w14:paraId="5A7AD769" w14:textId="77777777" w:rsidR="00735F98" w:rsidRDefault="00735F98" w:rsidP="00144BAC">
      <w:pPr>
        <w:spacing w:after="0" w:line="240" w:lineRule="auto"/>
        <w:ind w:left="-284"/>
        <w:rPr>
          <w:b/>
          <w:bCs/>
          <w:color w:val="002060"/>
          <w:sz w:val="24"/>
          <w:szCs w:val="24"/>
        </w:rPr>
      </w:pPr>
    </w:p>
    <w:p w14:paraId="35A6B45C" w14:textId="77777777" w:rsidR="00144BAC" w:rsidRDefault="00144BAC" w:rsidP="00144BAC">
      <w:pPr>
        <w:spacing w:after="0" w:line="240" w:lineRule="auto"/>
        <w:ind w:left="-284"/>
        <w:rPr>
          <w:b/>
          <w:bCs/>
          <w:color w:val="002060"/>
          <w:sz w:val="24"/>
          <w:szCs w:val="24"/>
        </w:rPr>
      </w:pPr>
      <w:r>
        <w:rPr>
          <w:b/>
          <w:bCs/>
          <w:color w:val="002060"/>
          <w:sz w:val="24"/>
          <w:szCs w:val="24"/>
        </w:rPr>
        <w:t>Aanmelden:</w:t>
      </w:r>
    </w:p>
    <w:p w14:paraId="5761F667" w14:textId="77777777" w:rsidR="00EC13E6" w:rsidRDefault="0001385D" w:rsidP="00F21CCE">
      <w:pPr>
        <w:spacing w:after="0"/>
        <w:ind w:left="-284"/>
        <w:rPr>
          <w:color w:val="002060"/>
        </w:rPr>
      </w:pPr>
      <w:r>
        <w:rPr>
          <w:color w:val="002060"/>
        </w:rPr>
        <w:t xml:space="preserve">Wil je meedoen? </w:t>
      </w:r>
      <w:r w:rsidR="00144BAC" w:rsidRPr="00FC4C41">
        <w:rPr>
          <w:color w:val="002060"/>
        </w:rPr>
        <w:t xml:space="preserve">Meld je </w:t>
      </w:r>
      <w:r w:rsidR="00144BAC">
        <w:rPr>
          <w:color w:val="002060"/>
        </w:rPr>
        <w:t xml:space="preserve">dan </w:t>
      </w:r>
      <w:r w:rsidR="00F40C8E" w:rsidRPr="00F40C8E">
        <w:rPr>
          <w:b/>
          <w:color w:val="002060"/>
        </w:rPr>
        <w:t>gratis</w:t>
      </w:r>
      <w:r w:rsidR="00F40C8E">
        <w:rPr>
          <w:color w:val="002060"/>
        </w:rPr>
        <w:t xml:space="preserve"> </w:t>
      </w:r>
      <w:r w:rsidR="00144BAC" w:rsidRPr="00FC4C41">
        <w:rPr>
          <w:color w:val="002060"/>
        </w:rPr>
        <w:t xml:space="preserve">aan </w:t>
      </w:r>
      <w:r w:rsidR="00F40C8E">
        <w:rPr>
          <w:color w:val="002060"/>
        </w:rPr>
        <w:t>voo</w:t>
      </w:r>
      <w:r>
        <w:rPr>
          <w:color w:val="002060"/>
        </w:rPr>
        <w:t>r he</w:t>
      </w:r>
      <w:r w:rsidR="00735F98">
        <w:rPr>
          <w:color w:val="002060"/>
        </w:rPr>
        <w:t>t webinar ‘Omgaan met spanningen</w:t>
      </w:r>
      <w:r w:rsidR="001D042C">
        <w:rPr>
          <w:color w:val="002060"/>
        </w:rPr>
        <w:t xml:space="preserve"> binnen het gezin</w:t>
      </w:r>
      <w:r w:rsidR="00F40C8E">
        <w:rPr>
          <w:color w:val="002060"/>
        </w:rPr>
        <w:t xml:space="preserve">’ </w:t>
      </w:r>
      <w:r w:rsidR="00144BAC">
        <w:rPr>
          <w:color w:val="002060"/>
        </w:rPr>
        <w:t xml:space="preserve">via </w:t>
      </w:r>
      <w:hyperlink r:id="rId14" w:history="1">
        <w:r w:rsidR="00144BAC" w:rsidRPr="00D87197">
          <w:rPr>
            <w:rStyle w:val="Hyperlink"/>
          </w:rPr>
          <w:t>www.cjgcursus.nl</w:t>
        </w:r>
      </w:hyperlink>
      <w:r w:rsidR="00144BAC">
        <w:rPr>
          <w:color w:val="002060"/>
        </w:rPr>
        <w:t xml:space="preserve"> of via </w:t>
      </w:r>
      <w:r w:rsidR="00144BAC" w:rsidRPr="00F81061">
        <w:rPr>
          <w:color w:val="002060"/>
        </w:rPr>
        <w:t xml:space="preserve">deze </w:t>
      </w:r>
      <w:hyperlink r:id="rId15" w:history="1">
        <w:r w:rsidR="00144BAC" w:rsidRPr="00735F98">
          <w:rPr>
            <w:rStyle w:val="Hyperlink"/>
          </w:rPr>
          <w:t>link</w:t>
        </w:r>
      </w:hyperlink>
      <w:r w:rsidR="00F40C8E" w:rsidRPr="00735F98">
        <w:t>.</w:t>
      </w:r>
      <w:r w:rsidR="00F40C8E">
        <w:rPr>
          <w:color w:val="002060"/>
        </w:rPr>
        <w:t xml:space="preserve"> </w:t>
      </w:r>
      <w:r>
        <w:rPr>
          <w:color w:val="002060"/>
        </w:rPr>
        <w:t>Er zijn een beperkt aantal aanmeldingen mogelijk. Na het webinar is deze nog een maand terug te kijken</w:t>
      </w:r>
      <w:r w:rsidR="001D042C">
        <w:rPr>
          <w:color w:val="002060"/>
        </w:rPr>
        <w:t>, ook zonder aanmelding</w:t>
      </w:r>
      <w:r>
        <w:rPr>
          <w:color w:val="002060"/>
        </w:rPr>
        <w:t>!</w:t>
      </w:r>
    </w:p>
    <w:sectPr w:rsidR="00EC13E6" w:rsidSect="00AF79C2">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C05CD"/>
    <w:multiLevelType w:val="hybridMultilevel"/>
    <w:tmpl w:val="5E34541A"/>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1" w15:restartNumberingAfterBreak="0">
    <w:nsid w:val="6AED4F68"/>
    <w:multiLevelType w:val="hybridMultilevel"/>
    <w:tmpl w:val="0E74CDA6"/>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2" w15:restartNumberingAfterBreak="0">
    <w:nsid w:val="6C9323C5"/>
    <w:multiLevelType w:val="hybridMultilevel"/>
    <w:tmpl w:val="D13C8F10"/>
    <w:lvl w:ilvl="0" w:tplc="04130005">
      <w:start w:val="1"/>
      <w:numFmt w:val="bullet"/>
      <w:lvlText w:val=""/>
      <w:lvlJc w:val="left"/>
      <w:pPr>
        <w:ind w:left="436" w:hanging="360"/>
      </w:pPr>
      <w:rPr>
        <w:rFonts w:ascii="Wingdings" w:hAnsi="Wingdings"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9C2"/>
    <w:rsid w:val="00003DBE"/>
    <w:rsid w:val="0001385D"/>
    <w:rsid w:val="000470D9"/>
    <w:rsid w:val="000A1D6B"/>
    <w:rsid w:val="00144BAC"/>
    <w:rsid w:val="001D042C"/>
    <w:rsid w:val="0042158F"/>
    <w:rsid w:val="004550E7"/>
    <w:rsid w:val="00494A45"/>
    <w:rsid w:val="004B78BB"/>
    <w:rsid w:val="00691437"/>
    <w:rsid w:val="00735F98"/>
    <w:rsid w:val="00834F60"/>
    <w:rsid w:val="0086586A"/>
    <w:rsid w:val="008866CD"/>
    <w:rsid w:val="008A21F3"/>
    <w:rsid w:val="0095066D"/>
    <w:rsid w:val="0098375C"/>
    <w:rsid w:val="009A24E5"/>
    <w:rsid w:val="009B6E09"/>
    <w:rsid w:val="009E48C5"/>
    <w:rsid w:val="00AF0211"/>
    <w:rsid w:val="00AF79C2"/>
    <w:rsid w:val="00C27B2B"/>
    <w:rsid w:val="00C54356"/>
    <w:rsid w:val="00D6609E"/>
    <w:rsid w:val="00E65527"/>
    <w:rsid w:val="00EA259A"/>
    <w:rsid w:val="00EC13E6"/>
    <w:rsid w:val="00EF6434"/>
    <w:rsid w:val="00F21CCE"/>
    <w:rsid w:val="00F40C8E"/>
    <w:rsid w:val="00F84398"/>
    <w:rsid w:val="00FD3B99"/>
    <w:rsid w:val="00FD6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F16D"/>
  <w15:docId w15:val="{6408241E-B3AF-456C-9454-9A6FB3A1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F79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79C2"/>
    <w:rPr>
      <w:rFonts w:ascii="Tahoma" w:hAnsi="Tahoma" w:cs="Tahoma"/>
      <w:sz w:val="16"/>
      <w:szCs w:val="16"/>
    </w:rPr>
  </w:style>
  <w:style w:type="character" w:styleId="Hyperlink">
    <w:name w:val="Hyperlink"/>
    <w:basedOn w:val="Standaardalinea-lettertype"/>
    <w:uiPriority w:val="99"/>
    <w:unhideWhenUsed/>
    <w:rsid w:val="00AF79C2"/>
    <w:rPr>
      <w:color w:val="0000FF" w:themeColor="hyperlink"/>
      <w:u w:val="single"/>
    </w:rPr>
  </w:style>
  <w:style w:type="character" w:styleId="GevolgdeHyperlink">
    <w:name w:val="FollowedHyperlink"/>
    <w:basedOn w:val="Standaardalinea-lettertype"/>
    <w:uiPriority w:val="99"/>
    <w:semiHidden/>
    <w:unhideWhenUsed/>
    <w:rsid w:val="00AF79C2"/>
    <w:rPr>
      <w:color w:val="800080" w:themeColor="followedHyperlink"/>
      <w:u w:val="single"/>
    </w:rPr>
  </w:style>
  <w:style w:type="character" w:styleId="Nadruk">
    <w:name w:val="Emphasis"/>
    <w:basedOn w:val="Standaardalinea-lettertype"/>
    <w:uiPriority w:val="20"/>
    <w:qFormat/>
    <w:rsid w:val="009B6E09"/>
    <w:rPr>
      <w:i/>
      <w:iCs/>
    </w:rPr>
  </w:style>
  <w:style w:type="paragraph" w:styleId="Lijstalinea">
    <w:name w:val="List Paragraph"/>
    <w:basedOn w:val="Standaard"/>
    <w:uiPriority w:val="34"/>
    <w:qFormat/>
    <w:rsid w:val="00F40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2579">
      <w:bodyDiv w:val="1"/>
      <w:marLeft w:val="0"/>
      <w:marRight w:val="0"/>
      <w:marTop w:val="0"/>
      <w:marBottom w:val="0"/>
      <w:divBdr>
        <w:top w:val="none" w:sz="0" w:space="0" w:color="auto"/>
        <w:left w:val="none" w:sz="0" w:space="0" w:color="auto"/>
        <w:bottom w:val="none" w:sz="0" w:space="0" w:color="auto"/>
        <w:right w:val="none" w:sz="0" w:space="0" w:color="auto"/>
      </w:divBdr>
    </w:div>
    <w:div w:id="1719820577">
      <w:bodyDiv w:val="1"/>
      <w:marLeft w:val="0"/>
      <w:marRight w:val="0"/>
      <w:marTop w:val="0"/>
      <w:marBottom w:val="0"/>
      <w:divBdr>
        <w:top w:val="none" w:sz="0" w:space="0" w:color="auto"/>
        <w:left w:val="none" w:sz="0" w:space="0" w:color="auto"/>
        <w:bottom w:val="none" w:sz="0" w:space="0" w:color="auto"/>
        <w:right w:val="none" w:sz="0" w:space="0" w:color="auto"/>
      </w:divBdr>
      <w:divsChild>
        <w:div w:id="1203203613">
          <w:marLeft w:val="0"/>
          <w:marRight w:val="0"/>
          <w:marTop w:val="0"/>
          <w:marBottom w:val="0"/>
          <w:divBdr>
            <w:top w:val="none" w:sz="0" w:space="0" w:color="auto"/>
            <w:left w:val="none" w:sz="0" w:space="0" w:color="auto"/>
            <w:bottom w:val="none" w:sz="0" w:space="0" w:color="auto"/>
            <w:right w:val="none" w:sz="0" w:space="0" w:color="auto"/>
          </w:divBdr>
          <w:divsChild>
            <w:div w:id="1694106846">
              <w:marLeft w:val="0"/>
              <w:marRight w:val="0"/>
              <w:marTop w:val="0"/>
              <w:marBottom w:val="0"/>
              <w:divBdr>
                <w:top w:val="none" w:sz="0" w:space="0" w:color="auto"/>
                <w:left w:val="none" w:sz="0" w:space="0" w:color="auto"/>
                <w:bottom w:val="none" w:sz="0" w:space="0" w:color="auto"/>
                <w:right w:val="none" w:sz="0" w:space="0" w:color="auto"/>
              </w:divBdr>
            </w:div>
          </w:divsChild>
        </w:div>
        <w:div w:id="1916546274">
          <w:marLeft w:val="0"/>
          <w:marRight w:val="0"/>
          <w:marTop w:val="0"/>
          <w:marBottom w:val="0"/>
          <w:divBdr>
            <w:top w:val="none" w:sz="0" w:space="0" w:color="auto"/>
            <w:left w:val="none" w:sz="0" w:space="0" w:color="auto"/>
            <w:bottom w:val="none" w:sz="0" w:space="0" w:color="auto"/>
            <w:right w:val="none" w:sz="0" w:space="0" w:color="auto"/>
          </w:divBdr>
        </w:div>
      </w:divsChild>
    </w:div>
    <w:div w:id="21090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17338.BE510A8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jghm.nl/showcourses.asp?web_id=221&amp;cur_id=3401&amp;ForcePreview=cursus" TargetMode="External"/><Relationship Id="rId10" Type="http://schemas.openxmlformats.org/officeDocument/2006/relationships/image" Target="cid:image002.png@01D17338.BE510A8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cjgcursu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B8E1EED9500C438BD5A53D33A7BFF4" ma:contentTypeVersion="12" ma:contentTypeDescription="Een nieuw document maken." ma:contentTypeScope="" ma:versionID="8729b8fad3548a85d8901fc48468b605">
  <xsd:schema xmlns:xsd="http://www.w3.org/2001/XMLSchema" xmlns:xs="http://www.w3.org/2001/XMLSchema" xmlns:p="http://schemas.microsoft.com/office/2006/metadata/properties" xmlns:ns2="54973b5e-3b65-4f2b-bee7-fd96ce445ea5" xmlns:ns3="a5501f73-5581-4b18-a169-e77c34864b96" targetNamespace="http://schemas.microsoft.com/office/2006/metadata/properties" ma:root="true" ma:fieldsID="48ae3c42d6d5c646f94ac978dd182521" ns2:_="" ns3:_="">
    <xsd:import namespace="54973b5e-3b65-4f2b-bee7-fd96ce445ea5"/>
    <xsd:import namespace="a5501f73-5581-4b18-a169-e77c34864b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73b5e-3b65-4f2b-bee7-fd96ce445e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501f73-5581-4b18-a169-e77c34864b96"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C6EA2-D1D0-48A8-B789-DF723596C39E}">
  <ds:schemaRefs>
    <ds:schemaRef ds:uri="http://schemas.microsoft.com/sharepoint/v3/contenttype/forms"/>
  </ds:schemaRefs>
</ds:datastoreItem>
</file>

<file path=customXml/itemProps2.xml><?xml version="1.0" encoding="utf-8"?>
<ds:datastoreItem xmlns:ds="http://schemas.openxmlformats.org/officeDocument/2006/customXml" ds:itemID="{AB8CE82C-A64F-4AB3-ABF1-77809B4FF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73b5e-3b65-4f2b-bee7-fd96ce445ea5"/>
    <ds:schemaRef ds:uri="a5501f73-5581-4b18-a169-e77c34864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C1721-17CA-43A0-B741-EF172BB3AE9C}">
  <ds:schemaRefs>
    <ds:schemaRef ds:uri="http://purl.org/dc/terms/"/>
    <ds:schemaRef ds:uri="http://schemas.openxmlformats.org/package/2006/metadata/core-properties"/>
    <ds:schemaRef ds:uri="http://schemas.microsoft.com/office/2006/documentManagement/types"/>
    <ds:schemaRef ds:uri="a5501f73-5581-4b18-a169-e77c34864b96"/>
    <ds:schemaRef ds:uri="http://purl.org/dc/elements/1.1/"/>
    <ds:schemaRef ds:uri="http://schemas.microsoft.com/office/2006/metadata/properties"/>
    <ds:schemaRef ds:uri="http://schemas.microsoft.com/office/infopath/2007/PartnerControls"/>
    <ds:schemaRef ds:uri="54973b5e-3b65-4f2b-bee7-fd96ce445ea5"/>
    <ds:schemaRef ds:uri="http://www.w3.org/XML/1998/namespace"/>
    <ds:schemaRef ds:uri="http://purl.org/dc/dcmitype/"/>
  </ds:schemaRefs>
</ds:datastoreItem>
</file>

<file path=customXml/itemProps4.xml><?xml version="1.0" encoding="utf-8"?>
<ds:datastoreItem xmlns:ds="http://schemas.openxmlformats.org/officeDocument/2006/customXml" ds:itemID="{D2B2B60D-2F41-4799-B7E1-2A11345E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RDOG Hollands Midden</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Thalia Romani de Wit</dc:creator>
  <cp:lastModifiedBy>Jaco Vink</cp:lastModifiedBy>
  <cp:revision>2</cp:revision>
  <dcterms:created xsi:type="dcterms:W3CDTF">2020-04-18T11:47:00Z</dcterms:created>
  <dcterms:modified xsi:type="dcterms:W3CDTF">2020-04-18T11:47:00Z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0x01010001B8E1EED9500C438BD5A53D33A7BFF4</vt:lpwstr>
  </property>
</Properties>
</file>